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98" w:rsidRDefault="00A43D98" w:rsidP="00A43D98">
      <w:pPr>
        <w:pStyle w:val="a3"/>
      </w:pPr>
      <w:r>
        <w:t>Общество с ограниченной ответственностью</w:t>
      </w:r>
    </w:p>
    <w:p w:rsidR="00A43D98" w:rsidRDefault="00A43D98" w:rsidP="00A43D98">
      <w:pPr>
        <w:pStyle w:val="a3"/>
        <w:rPr>
          <w:sz w:val="10"/>
        </w:rPr>
      </w:pPr>
    </w:p>
    <w:p w:rsidR="00A43D98" w:rsidRDefault="00A43D98" w:rsidP="00A43D98">
      <w:pPr>
        <w:pStyle w:val="a3"/>
        <w:rPr>
          <w:sz w:val="60"/>
        </w:rPr>
      </w:pPr>
      <w:r>
        <w:rPr>
          <w:sz w:val="60"/>
        </w:rPr>
        <w:t>КРАНСЕРВИС-РЕМОНТ</w:t>
      </w:r>
    </w:p>
    <w:p w:rsidR="00A43D98" w:rsidRPr="0039048A" w:rsidRDefault="00A43D98" w:rsidP="00A43D98">
      <w:pPr>
        <w:pStyle w:val="a3"/>
        <w:rPr>
          <w:sz w:val="44"/>
        </w:rPr>
      </w:pPr>
    </w:p>
    <w:tbl>
      <w:tblPr>
        <w:tblW w:w="0" w:type="auto"/>
        <w:tblBorders>
          <w:bottom w:val="thinThickSmallGap" w:sz="12" w:space="0" w:color="auto"/>
        </w:tblBorders>
        <w:tblLook w:val="04A0"/>
      </w:tblPr>
      <w:tblGrid>
        <w:gridCol w:w="4834"/>
        <w:gridCol w:w="5021"/>
      </w:tblGrid>
      <w:tr w:rsidR="00A43D98" w:rsidRPr="00B91A05" w:rsidTr="00D76115">
        <w:tc>
          <w:tcPr>
            <w:tcW w:w="4928" w:type="dxa"/>
            <w:shd w:val="clear" w:color="auto" w:fill="auto"/>
          </w:tcPr>
          <w:p w:rsidR="00A43D98" w:rsidRPr="001C53A0" w:rsidRDefault="00A43D98" w:rsidP="00D76115">
            <w:pPr>
              <w:pStyle w:val="a3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 xml:space="preserve">308018 г. Белгород            </w:t>
            </w:r>
          </w:p>
          <w:p w:rsidR="00A43D98" w:rsidRPr="001C53A0" w:rsidRDefault="00A43D98" w:rsidP="00D76115">
            <w:pPr>
              <w:pStyle w:val="a3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 xml:space="preserve">ул. Речная, 73а     </w:t>
            </w:r>
          </w:p>
          <w:p w:rsidR="0008034E" w:rsidRPr="001C53A0" w:rsidRDefault="00A43D98" w:rsidP="00D76115">
            <w:pPr>
              <w:pStyle w:val="a3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 xml:space="preserve">тел  (8-4722) 58-05-88    </w:t>
            </w:r>
          </w:p>
          <w:p w:rsidR="0008034E" w:rsidRPr="001C53A0" w:rsidRDefault="0008034E" w:rsidP="00D76115">
            <w:pPr>
              <w:pStyle w:val="a3"/>
              <w:jc w:val="left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>моб. +7 9953945054</w:t>
            </w:r>
          </w:p>
          <w:p w:rsidR="00A43D98" w:rsidRPr="001C53A0" w:rsidRDefault="0008034E" w:rsidP="00D76115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>+7 961 1732633</w:t>
            </w:r>
            <w:r w:rsidR="00A43D98" w:rsidRPr="001C53A0">
              <w:rPr>
                <w:b w:val="0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факс  56-95-55</w:t>
            </w:r>
          </w:p>
        </w:tc>
        <w:tc>
          <w:tcPr>
            <w:tcW w:w="5088" w:type="dxa"/>
            <w:shd w:val="clear" w:color="auto" w:fill="auto"/>
          </w:tcPr>
          <w:p w:rsidR="00A43D98" w:rsidRPr="001C53A0" w:rsidRDefault="00A43D98" w:rsidP="00D76115">
            <w:pPr>
              <w:pStyle w:val="a3"/>
              <w:jc w:val="both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 xml:space="preserve">ИНН 3123145851 КПП 312301001 </w:t>
            </w:r>
          </w:p>
          <w:p w:rsidR="00A43D98" w:rsidRPr="001C53A0" w:rsidRDefault="00A43D98" w:rsidP="00D76115">
            <w:pPr>
              <w:pStyle w:val="a3"/>
              <w:jc w:val="both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 xml:space="preserve">р/с </w:t>
            </w:r>
            <w:r w:rsidR="00C06B88" w:rsidRPr="001C53A0">
              <w:rPr>
                <w:b w:val="0"/>
                <w:bCs/>
                <w:sz w:val="24"/>
                <w:szCs w:val="24"/>
                <w:lang w:val="ru-RU" w:eastAsia="ru-RU"/>
              </w:rPr>
              <w:t>40702810001980000658</w:t>
            </w:r>
          </w:p>
          <w:p w:rsidR="00A43D98" w:rsidRPr="001C53A0" w:rsidRDefault="00A43D98" w:rsidP="00D76115">
            <w:pPr>
              <w:pStyle w:val="a3"/>
              <w:jc w:val="both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 xml:space="preserve">к/с </w:t>
            </w:r>
            <w:r w:rsidR="00C06B88" w:rsidRPr="001C53A0">
              <w:rPr>
                <w:b w:val="0"/>
                <w:bCs/>
                <w:sz w:val="24"/>
                <w:szCs w:val="24"/>
                <w:lang w:val="ru-RU" w:eastAsia="ru-RU"/>
              </w:rPr>
              <w:t>30101810200000000593</w:t>
            </w:r>
          </w:p>
          <w:p w:rsidR="00A43D98" w:rsidRPr="001C53A0" w:rsidRDefault="00A43D98" w:rsidP="00D76115">
            <w:pPr>
              <w:pStyle w:val="a3"/>
              <w:jc w:val="both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bCs/>
                <w:sz w:val="24"/>
                <w:szCs w:val="24"/>
                <w:lang w:val="ru-RU" w:eastAsia="ru-RU"/>
              </w:rPr>
              <w:t xml:space="preserve">БИК </w:t>
            </w:r>
            <w:r w:rsidR="00C06B88" w:rsidRPr="001C53A0">
              <w:rPr>
                <w:b w:val="0"/>
                <w:bCs/>
                <w:sz w:val="24"/>
                <w:szCs w:val="24"/>
                <w:lang w:val="ru-RU" w:eastAsia="ru-RU"/>
              </w:rPr>
              <w:t>044525593</w:t>
            </w:r>
          </w:p>
          <w:p w:rsidR="00A43D98" w:rsidRPr="001C53A0" w:rsidRDefault="00C06B88" w:rsidP="00D76115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1C53A0">
              <w:rPr>
                <w:b w:val="0"/>
                <w:sz w:val="24"/>
                <w:szCs w:val="24"/>
                <w:lang w:val="ru-RU" w:eastAsia="ru-RU"/>
              </w:rPr>
              <w:t>АО  «Альфа-Банк»</w:t>
            </w:r>
          </w:p>
          <w:p w:rsidR="00A43D98" w:rsidRPr="001C53A0" w:rsidRDefault="00A43D98" w:rsidP="00D76115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1C53A0">
              <w:rPr>
                <w:sz w:val="24"/>
                <w:szCs w:val="24"/>
                <w:lang w:val="ru-RU" w:eastAsia="ru-RU"/>
              </w:rPr>
              <w:t>Е-</w:t>
            </w:r>
            <w:r w:rsidRPr="00B91A05">
              <w:rPr>
                <w:sz w:val="24"/>
                <w:szCs w:val="24"/>
                <w:lang w:val="en-US" w:eastAsia="ru-RU"/>
              </w:rPr>
              <w:t>mail</w:t>
            </w:r>
            <w:r w:rsidRPr="001C53A0">
              <w:rPr>
                <w:sz w:val="24"/>
                <w:szCs w:val="24"/>
                <w:lang w:val="ru-RU" w:eastAsia="ru-RU"/>
              </w:rPr>
              <w:t>:</w:t>
            </w:r>
            <w:hyperlink r:id="rId7" w:history="1">
              <w:r w:rsidRPr="00B91A05">
                <w:rPr>
                  <w:rStyle w:val="a7"/>
                  <w:bCs/>
                  <w:sz w:val="24"/>
                  <w:szCs w:val="24"/>
                  <w:lang w:val="en-US" w:eastAsia="ru-RU"/>
                </w:rPr>
                <w:t>kran</w:t>
              </w:r>
              <w:r w:rsidRPr="001C53A0">
                <w:rPr>
                  <w:rStyle w:val="a7"/>
                  <w:bCs/>
                  <w:sz w:val="24"/>
                  <w:szCs w:val="24"/>
                  <w:lang w:val="ru-RU" w:eastAsia="ru-RU"/>
                </w:rPr>
                <w:t>-</w:t>
              </w:r>
              <w:r w:rsidRPr="00B91A05">
                <w:rPr>
                  <w:rStyle w:val="a7"/>
                  <w:bCs/>
                  <w:sz w:val="24"/>
                  <w:szCs w:val="24"/>
                  <w:lang w:val="en-US" w:eastAsia="ru-RU"/>
                </w:rPr>
                <w:t>remont</w:t>
              </w:r>
              <w:r w:rsidRPr="001C53A0">
                <w:rPr>
                  <w:rStyle w:val="a7"/>
                  <w:bCs/>
                  <w:sz w:val="24"/>
                  <w:szCs w:val="24"/>
                  <w:lang w:val="ru-RU" w:eastAsia="ru-RU"/>
                </w:rPr>
                <w:t>@</w:t>
              </w:r>
              <w:r w:rsidRPr="00B91A05">
                <w:rPr>
                  <w:rStyle w:val="a7"/>
                  <w:bCs/>
                  <w:sz w:val="24"/>
                  <w:szCs w:val="24"/>
                  <w:lang w:val="en-US" w:eastAsia="ru-RU"/>
                </w:rPr>
                <w:t>mail</w:t>
              </w:r>
              <w:r w:rsidRPr="001C53A0">
                <w:rPr>
                  <w:rStyle w:val="a7"/>
                  <w:bCs/>
                  <w:sz w:val="24"/>
                  <w:szCs w:val="24"/>
                  <w:lang w:val="ru-RU" w:eastAsia="ru-RU"/>
                </w:rPr>
                <w:t>.</w:t>
              </w:r>
              <w:r w:rsidRPr="00B91A05">
                <w:rPr>
                  <w:rStyle w:val="a7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A43D98" w:rsidRPr="001C53A0" w:rsidRDefault="00A43D98" w:rsidP="00D76115">
            <w:pPr>
              <w:pStyle w:val="a3"/>
              <w:jc w:val="left"/>
              <w:rPr>
                <w:sz w:val="14"/>
                <w:szCs w:val="24"/>
                <w:lang w:val="ru-RU" w:eastAsia="ru-RU"/>
              </w:rPr>
            </w:pPr>
          </w:p>
        </w:tc>
      </w:tr>
    </w:tbl>
    <w:p w:rsidR="00F34A70" w:rsidRDefault="00F34A70" w:rsidP="00F34A70">
      <w:pPr>
        <w:rPr>
          <w:b/>
          <w:sz w:val="6"/>
        </w:rPr>
      </w:pPr>
    </w:p>
    <w:p w:rsidR="005161EA" w:rsidRPr="00843BBD" w:rsidRDefault="005161EA" w:rsidP="00272C03">
      <w:pPr>
        <w:jc w:val="both"/>
        <w:rPr>
          <w:sz w:val="22"/>
          <w:szCs w:val="22"/>
        </w:rPr>
      </w:pPr>
    </w:p>
    <w:p w:rsidR="00D76115" w:rsidRPr="00D76115" w:rsidRDefault="00261610" w:rsidP="006C5535">
      <w:pPr>
        <w:jc w:val="center"/>
        <w:rPr>
          <w:b/>
          <w:sz w:val="28"/>
          <w:szCs w:val="28"/>
        </w:rPr>
      </w:pPr>
      <w:r w:rsidRPr="00D76115">
        <w:rPr>
          <w:b/>
          <w:sz w:val="28"/>
          <w:szCs w:val="28"/>
        </w:rPr>
        <w:t>Прейскурант</w:t>
      </w:r>
      <w:r w:rsidR="00D76115" w:rsidRPr="00D76115">
        <w:rPr>
          <w:b/>
          <w:sz w:val="28"/>
          <w:szCs w:val="28"/>
        </w:rPr>
        <w:t xml:space="preserve"> </w:t>
      </w:r>
    </w:p>
    <w:p w:rsidR="00F953CC" w:rsidRDefault="00D76115" w:rsidP="00F953CC">
      <w:pPr>
        <w:jc w:val="center"/>
        <w:rPr>
          <w:bCs/>
          <w:iCs/>
          <w:color w:val="000000"/>
          <w:sz w:val="28"/>
          <w:szCs w:val="28"/>
        </w:rPr>
      </w:pPr>
      <w:r w:rsidRPr="00D76115">
        <w:rPr>
          <w:sz w:val="28"/>
          <w:szCs w:val="28"/>
        </w:rPr>
        <w:t>на</w:t>
      </w:r>
      <w:r w:rsidRPr="00D76115">
        <w:rPr>
          <w:bCs/>
          <w:iCs/>
          <w:color w:val="000000"/>
          <w:sz w:val="28"/>
          <w:szCs w:val="28"/>
        </w:rPr>
        <w:t xml:space="preserve"> </w:t>
      </w:r>
      <w:r w:rsidR="00F953CC">
        <w:rPr>
          <w:bCs/>
          <w:iCs/>
          <w:color w:val="000000"/>
          <w:sz w:val="28"/>
          <w:szCs w:val="28"/>
        </w:rPr>
        <w:t>сервисное обслуживание и ремонт автокранов, кранов-манипуляторов, автогидроподъемников и других строительно-дорожных машин и механизмов</w:t>
      </w:r>
    </w:p>
    <w:p w:rsidR="006C5535" w:rsidRPr="00D76115" w:rsidRDefault="007C2304" w:rsidP="00F953CC">
      <w:pPr>
        <w:jc w:val="center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D76115" w:rsidRPr="00D76115">
        <w:rPr>
          <w:bCs/>
          <w:iCs/>
          <w:color w:val="000000"/>
          <w:sz w:val="28"/>
          <w:szCs w:val="28"/>
        </w:rPr>
        <w:t xml:space="preserve">в </w:t>
      </w:r>
      <w:r w:rsidR="00261610" w:rsidRPr="00D76115">
        <w:rPr>
          <w:sz w:val="28"/>
          <w:szCs w:val="28"/>
        </w:rPr>
        <w:t>20</w:t>
      </w:r>
      <w:r w:rsidR="004B570F">
        <w:rPr>
          <w:sz w:val="28"/>
          <w:szCs w:val="28"/>
        </w:rPr>
        <w:t>2</w:t>
      </w:r>
      <w:r w:rsidR="003B0E72">
        <w:rPr>
          <w:sz w:val="28"/>
          <w:szCs w:val="28"/>
        </w:rPr>
        <w:t>3</w:t>
      </w:r>
      <w:r w:rsidR="00261610" w:rsidRPr="00D76115">
        <w:rPr>
          <w:sz w:val="28"/>
          <w:szCs w:val="28"/>
        </w:rPr>
        <w:t xml:space="preserve"> год</w:t>
      </w:r>
      <w:r>
        <w:rPr>
          <w:sz w:val="28"/>
          <w:szCs w:val="28"/>
        </w:rPr>
        <w:t>у.</w:t>
      </w:r>
    </w:p>
    <w:p w:rsidR="00590193" w:rsidRPr="007D71DB" w:rsidRDefault="00590193" w:rsidP="00590193">
      <w:pPr>
        <w:spacing w:after="120"/>
        <w:rPr>
          <w:color w:val="000000"/>
          <w:sz w:val="24"/>
          <w:szCs w:val="24"/>
          <w:u w:val="single"/>
        </w:rPr>
      </w:pPr>
    </w:p>
    <w:tbl>
      <w:tblPr>
        <w:tblW w:w="9229" w:type="dxa"/>
        <w:tblInd w:w="93" w:type="dxa"/>
        <w:tblLook w:val="04A0"/>
      </w:tblPr>
      <w:tblGrid>
        <w:gridCol w:w="699"/>
        <w:gridCol w:w="5412"/>
        <w:gridCol w:w="1134"/>
        <w:gridCol w:w="708"/>
        <w:gridCol w:w="1276"/>
      </w:tblGrid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Вид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Ед. изм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Цена единицы, руб. Без НДС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Ремонт манипуляторов (отечественные, импортные)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и настройка г/системы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10512,00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манипулятора с шасси автомобиля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61488,00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стрелы манипулятора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Разборка, сборка стрелы манипулятора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- 3-х секционные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14112,00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- 4-х секционные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19152,00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- 5-ти секционные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26208,00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- 6-ти секционные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35712,00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колоны манипулятора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29376,00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балки опоры манипулятора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9504,00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опоры манипулятора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7920,00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подъема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рукояти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15552,00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телескопирования стрелы (одноштоковый)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21456,00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поворота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13824,00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грузового каната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12672,00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опоры шариковой поворотной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39888,00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Капитальный ремонт редуктора поворота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63504,00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15.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плит скольжения (комплект)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11520,00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металлоконструкций колонны манипулятора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47664,00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выдвижения опоры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11520,00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тормоза механизма поворота крана г/п более 5тн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23904,00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тормоза грузовой лебедки крана г/п до 5тн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13536,00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канатоукладчика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7632,00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редуктора грузовой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47520,00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 xml:space="preserve">Ремонт соединения вращающегося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Электрика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электрической схемы крана - манипулятора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11952,00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клавиши панели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619,20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ограничителя нагрузки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9504,00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электрической схемы, согласно паспорта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28944,00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Неповоротная часть а/крана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грузового каната на автокране (цена за 1 метр)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158,40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опоры а/крана КС 3577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7344,00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Ц22 без замены буксы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13824,00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Ц22 с заменой буксы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17712,00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Ц22 с заменой штока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23760,00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Ц22 с заменой гильзы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23760,00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балки опоры  а/кранов КС-4572, КС-35714, КС-55713, КС-35719, КС-35715, БКМ-317, БКМ-411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4896,00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без замены буксы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17712,00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с заменой буксы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26928,00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с заменой штока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38880,00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с заменой гильзы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38880,00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выдвижения опоры а/крана КС-35719, КС-35714, КС-35715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12960,00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выдвижения опоры а/крана КС-4572, КС-55713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18576,00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системы блокировки заднего моста а/крана КС 3577, КС-3574, КС-35719, КС-35714, КС-35715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33840,00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системы блокировки задних мостов а/крана КС-4572, КС 4574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37584,00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блокировки а/крана КС 3577, КС-35719, КС-35714, КС-35715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10080,00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блокировки а/крана КС 4572, КС -4574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16128,00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г/замка гидроцилиндра опоры а/крана КС 3577, КС 3574, КС -4572, КС 4574, КС -55713, КС-35719, КС-35714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8064,00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гидрораспределителя опор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5616,00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46.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гидрораспределителя опор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15264,00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гидрораспределителя опор с заменой золотников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33408,00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6480,00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КОМ а/крана КС -3577, КС-35719, КС-35714, КС-35715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10512,00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КОМ а/крана КС – 4572, КС- 4574, КС-55713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18288,00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фланца 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6480,00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фланца гидронасоса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6480,00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кардана привода 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11952,00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трубок опор (1 трубка)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фильтроэлементов гидросистемы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электоро-пневмоклапана включения 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4032,00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2-х ходового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РВД гидроцилиндра выдвижения опор на а/кране КС-35714, КС-4572, КС-35715, КС-55713, КС-35719 (без стоимости РВД)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4176,00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59.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РВД опоры а/рана КС -3577(без стоимости РВД)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2448,00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сдвоенного ролика поддержки каната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Устранение течи рабочей жидкости (одно место)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клапана управления тормозами грузовой лебедки крана КС-3577-3К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21888,00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канатоукладчика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17424,00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Настройка клапанов гидравлического оборудования (компл.)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тормоза планетарного грузовой лебедки крана КС-35719, КС-55713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56160,00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соединения вращающегося с заменой маслопровода и применение сварки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24192,00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Поворотная часть а/крана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гидроцилиндра подъема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5760,00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подъема стрелы а/крана КС – 3577, КС-35714, КС-4572, КС-35715, КС-35719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25200,00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69.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стрелы а/крана г/п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До 16т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18864,00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До 25т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До 32т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21024,00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До 50т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29376,00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с сборка стрелы а/крана 2-х секционные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27360,00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с сборка стрелы а/крана 3-х секционные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46368,00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с сборка стрелы а/крана 4-х секционные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73152,00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73.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скользунов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1шт полиамид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3744,00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1 шт бронза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7344,00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тросов выдвижения, задвижения стрел (без стоимости тросов)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15408,00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каретки тросов выдвижения стрел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10368,00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телескопирования одноштокового диаметр штока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21744,00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телескопирования 2-х штокового диаметр штока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45360,00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телескопирования стрелы одноштокового диаметр штока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27792,00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79.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телескопирования стрелы одноштокового диаметр штока 120мм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31104,00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телескопирования стрелы одноштокового диаметр штока 125мм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34416,00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телескопирования стрелы одноштокового  диаметр штока 150мм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57600,00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г/цилиндра телескопирования стрелы одноштокового диаметр штока 160мм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64800,00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подъема стрелы крана КС45717 160*200*2000мм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50400,00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гидроцилиндра вывешивания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11520,00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поворотной платформы а/крана КС -3577, КС-3574, КС-3575 (24 отверстия), включая электрику и гидравлику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117792,00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поворотной платформы а/крана КС -35714,КС-35715, КС-35719 (40 отверстия), включая электрику и гидравлику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134784,00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поворотной платформы а/крана КС -4572 (24 отверстия), включая электрику и гидравлику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122544,00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поворотной платформы а/крана КС-55713 (40 отверстия), включая электрику и гидравлику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137664,00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89.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передней роликовой каретки а/крана КС – 3577, КС -3574, КС 3575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19008,00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90.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задней роликовой каретки а/крана КС -3577, Кс 3574, КС-3575 ( без учета стоимости разборки стрелы)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15984,00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91.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 xml:space="preserve">Ремонт вращающегося соединения с демонтажем верхней части (замена резиновых уплотнений)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16992,00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92.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вращающегося соединения в сборе на а/кране КС-3577, КС-3574, КС-4572, КС-4574, КС-35713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93.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г/распределителя основного оборудования КС-3577, КС-35714, КС-35715, КС-35719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6480,00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94.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основного г/распределителя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20736,00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95.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редуктора поворота а/крана КС-3577, КС3574, КС 35714, КС35715, КС-35719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18288,00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96.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редуктора поворота а/крана КС-4572, КС-4574, КС55713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21024,00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97.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Капитальный ремонт редуктора поворота КС-3577, КС 3574, КС-3575, КС-35714, КС-35715, КС-35719, КС-55713, КС-4572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53424,00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98.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г/толкателя тормоза поворота а/крана КС-3577, КС3574, КС 35714, КС-35719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6048,00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99.</w:t>
            </w:r>
            <w:r w:rsidRPr="00172315">
              <w:rPr>
                <w:b/>
                <w:bCs/>
                <w:color w:val="000000"/>
                <w:sz w:val="14"/>
                <w:szCs w:val="14"/>
              </w:rPr>
              <w:t xml:space="preserve">    </w:t>
            </w: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колодок тормоза поворота а/крана КС-3574, КС-3577, КС-3575, КС-4572, КС-55713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12096,00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верхней крышки редуктора лебедки а/крана КС-3574, КС-3577, КС4572, КС4574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6048,00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101. 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Ревизия редуктора лебедки КС-55713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10080,00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редуктора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29376,00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тормозного барабана (без стоимости барабана)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7632,00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полумуфты г/мотора лебедки (без стоимости полумуфты)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г/толкателя тормоза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4896,00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прижимного ролика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6192,00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стойки г/мотора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14832,00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стойки барабана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14112,00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109. 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 xml:space="preserve">Замена блока грузового каната на а/кране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9792,00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и настройка г/системы а/крана КС-35719, КС-3577, КС-35714, КС-35715, КС-55713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6336,00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и настройка г/системы а/крана КС-4572, КС-4574, КС5476, КС-6476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11952,00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клапана тормозного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клапана регулятора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13248,00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клапана поворота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12960,00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115. 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гидронасоса, гидромотора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210.12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16272,00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310.16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310.56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28512,00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310.112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36864,00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303.112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51696,00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116. 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двухходового крана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117. 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оси основания стрелы и втулок кранов КС 4572, КС55713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4896,00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оси основания стрелы и втулок кранов КС 3577, КС-35714, КС-35715, КС-35719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119. 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предохранительного клапана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8928,00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120. 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клапана обратно-управляемого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7200,00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121. 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клапана обратно-управляемого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122. 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гидрозамка опоры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123. 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гидрораспределителя ГР 2-3, ВЕ-6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124. 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дистанционного управления подачей топлива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8496,00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125. 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отопителя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8928,00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клапана поворота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13248,00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лебедки а/крана свыше 16т.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41184,00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128. 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г/масла с промыванием бака (без стоимости масла)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19008,00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129. 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сборка крюковой подвески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рукавов низкого давления на а/кране (без стоимости рукава)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950,40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рукавов высокого давления на а/кране (без стоимости рукава)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1425,60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Гидравлика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подшипников крюковой подвески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4032,00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Устранение люфта шкворня опоры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каретки передвижения гидроцилиндра стрелы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Регулировка плит скольжения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6768,00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Автоподъемники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блока управления подъемников АГП14, АГП16, АГП18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25344,00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Стендовая проверка гидронасов и гидромоторов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опорно-поворотного устройства с заменой шариков и сепараторов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126720,00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139. 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анемометра ручного цифрового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5760,00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гидросистемы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10080,00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подъема стрелы нижнего колена АПТ28, ПМС28, ПСС151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15696,00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подъема стрелы среднего колена АПТ28, ПМС28, ПСС151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11520,00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верхнего колена АПТ28, ПМС28, ПСС151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8640,00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подъема стрелы нижнего колена АПТ14, АПТ17, АПТ18, АГП-14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21456,00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подъема стрелы АП-17, ПСС131,ПСС17, АП18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15264,00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АП-17, АПТ28, ПМС28, ПСС131, ПСС151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14544,00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гидрошарнира с демонтажем, монтаж вкл. электрику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15696,00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гидронасоса (не включая стоимость насоса)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6768,00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149. 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Ремонт, настройка клапана гидросистемы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колена стрелы АПТ28, ПСС151,ПСС17, ПМС28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38160,00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стрелы АП-17,АПТ18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32976,00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фильтра (не включая стоимость фильтра)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масла с промывкой гидробака 60л( без стоимости масла)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10512,00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гидрозамка АПТ28, ПСС131,ПСС17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гидрораспределителя ВЕ-10, 64 (84, 44) 573,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эл/управляемого гидроклапана для системы ОПГ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21024,00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гидрораспределителя ПЕ-6.64 (84, 44) 573,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158. 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предохранительного клапана системы ориентации АП-17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159. 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кабеля по стреле АПТ28, ПСС151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26352,00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кабеля по стреле АПТ18, АПТ17, ПСС131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22320,00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кабеля по стреле АП-17, АПТ14, АПТ17, АГП14, АГП18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21744,00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системы ориентации АП-17, АПТ14, АПТ18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8928,00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гидрозамка подъемника  АП-17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3168,00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пульта управления с заменой кнопок, джойстиков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17856,00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Регулировка системы ориентации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8640,00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Настройка системы ограничения вылета стрелы АП-17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гидронасоса НШ-32, НШ-50 не вкл. стоимость 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редуктора поворота*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5904,00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169. 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Разборка, сборка, ревизия редуктора поворота*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9504,00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и сборка стрелы АГП14, АГП18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47232,00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телескопирования стрелы АПТ-17, АПТ-18, ПСС131, ПСС151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53568,00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и сборка стрелы АПТ-17, ПСС151, АПТ-18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41472,00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люльки а/подъемника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узла соединения с заменой вала, втулок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12528,00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Регулировка натяжения троса одного колена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теплоизоляции в люльке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троса следящей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5184,00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устройства ограничения поворота платформы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179. 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Монтаж, демонтаж неповоротной рамы крана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г/п до 14 т.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60336,00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г/п свыше 14 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80352,00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 АПТ 14,АПТ 18, АГП 14, АГП 18, ПСС17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10512,00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ограничителя зоны обслуживания подъемника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системы блокировки подъема и поворота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4896,00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системы блокировки опор при рабочем положении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системы аварийного опускания люльки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гидрозамка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979,20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гидрораспределителя с доработкой трубопроводов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27504,00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ограничителя предельного груза ОПГ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гидрораспределителя верхнего АПТ 17, АПТ 18, АПТ 28, ПМС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13824,00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189. 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системы запуска двигателя с пульта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190. 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цепи перекатного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6480,00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гидрораспределителя опор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10512,00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Реконструкция узла крепления люльки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19152,00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гидроцилиндров ориентации люльки подъемника АГП 14, АГП 18, ПСС-131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7344,00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Прокачка гидроцилиндров телескопирования стрелы подъемника АПТ17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9648,00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телескопирования стрелы АГП14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25776,00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сборка стрелы подъемника АПТ14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28656,00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узла крепления гидроцилиндра ориентации пола люльки подъемников АГП-14, АГП-18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16416,00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подъема стрелы АГП-14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21744,00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199. 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телескопирования стрелы подъемника ПСС131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27504,00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Обтяжка болтов (цена за 1болт)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системы аварийной остановки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5184,00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монтаж пульта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сборка стрелы подъемника ПСС-131-18Э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41616,00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рукавов высокого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монтаж стрелы подъемника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ориентации люльки с заменой штока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7632,00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монтаж ограничителя предельного груза ОПГ-ИП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23904,00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редуктора механизма поворота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13968,00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209. 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системы управления СБУК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24912,00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монтаж ОПУ а/подъемника включая электрику и гидравлику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63216,00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гидроцилиндра ориентации люльки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цепи задвижения стрел подъемников АГП14,АГП18,АПТ18,АПТ17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6048,00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Программирование и настройка блока управления автоподъемника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16848,00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Настройка ограничителя предельного груза ОПГ на автоподъемнике ПСС151-32Э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20304,00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лотков укладки цепи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лотков укладки цепи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4464,00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поворотной шестерни люльки на автоподъемнике Т318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46080,00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узлов крепления гидроцилиндров опор с применением сварки на а/подъемниках АГП14, АГП16, АГП18, АГП20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15120,00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219. 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опорно-поворотного устройства (замена пыльника)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Электрика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монтаж токосъемника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6624,00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221. 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механизма ограничения подъема крюка.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6480,00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габаритного фонаря на стреле.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эл. проводки в кабине крановщика.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15408,00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фары на стреле. (1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3744,00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пульта управления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13824,00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электрогидрораспределителя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фары на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3312,00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звукового сигнала на кабине крановщика.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229. 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Установка креномера: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- на шасси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3312,00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- в кабине крановщика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Ревизия (диагностика) эл.схемы а/крана КС-3577, КС-35714, КС-4572, КС-35719, КС-35715, КС-55713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12816,00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Ревизия (диагностика) эл.схемы а/крана КС-4574, КС-45717 и 45719 (с безконтакт-ными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15408,00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отопителя ОВ-30 в кабине крановщика (без стоимости отопителя)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21168,00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кронштейна под фару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3024,00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Регулировка концевых выключателей в кабине крановщика (1 ед.)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приборов безопасности на предмет определения объема ремонтных работ (стендовая проверка приборов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7776,00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Монтаж-демонтаж приборов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11376,00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Расшифровка показаний регистратора параметров (с выдачей протокола)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6768,00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238. 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токосъемника (с заменой кабелей входных и выходных, заменой стойки крепления т/съемника)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13104,00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25200,00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239. 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т/съемника (без стоимости комплектующих)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5040,00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Ремонт ограничителя грузоподъемности аналогового типа (ОГБ3-3, ОНК-М и подобных)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БУ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9648,00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9072,00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9072,00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8496,00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Демонтаж-монтаж ОГП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7488,00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Стендовая настройка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5616,00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Монтаж-демонтаж отдельных блоков ОНК-140 (без стоимости блоков)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ПрД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МЗОН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248. 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ПрУ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249. 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ДУГН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ДД(Кабальный барабан)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2304,00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БОД (микропроцессорный блок)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979,20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253. 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устройства защиты от ЛЭП (типа «Барьер»)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8208,00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Ремонт отдельных блоков ОНК-140, ОНК-160, ПБК, ОГМ-240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254. </w:t>
            </w:r>
          </w:p>
        </w:tc>
        <w:tc>
          <w:tcPr>
            <w:tcW w:w="5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микропроцессорного ограничителя грузоподъемности (типа ОНК-140)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8352,00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41760,00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255. 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МЗОНа (ОНК-140)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4176,00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30384,00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КБ (ОНК-140) – замена 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4176,00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КБ (ОНК-140) – замена пружины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9216,00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ДУГМ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10224,00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259. 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14256,00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260. 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регистратора параметров крана (типа РП-СК, РП-ГМ)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9792,00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13248,00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261. 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датчика длины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5040,00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7056,00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262. 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электрической схемы крана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10944,00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17712,00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263. 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контроллера оголовка стрелы КОС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4608,00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30240,00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Техобслуживание приборов безопасности (комплексная настройка):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кабельной разводки на а/кране от кабины водителя до токосъемника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9648,00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блокировки опор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8352,00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блокировки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7488,00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и установка пульта в люльке (2-х кнопочный)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15408,00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пульта в люльке (с электроуправлением)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10656,00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269. 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и установка пульта на поворотной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21456,00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пульта на поворотной части (с электроуправлением)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15264,00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выносного пульта (с электроуправлением)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15696,00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кабельного барабана (без стоимости барабана)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273. 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Монтаж-демонтаж датчика нагрузки с подключением его в схему а/подъемника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10800,00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Проверка датчика нагрузки на стенде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3312,00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разгрузочного эл. управл. г/клапана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26784,00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кабеля (16 жил) поворотной части (по стреле)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29808,00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теплоизоляции в люльке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5616,00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счетчика моточасов (без стоимости счетчика)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279. 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эл. схемы а/подъемника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11232,00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Демонтаж-монтаж масляного бака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узла подвески люльки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13536,00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системы блокировки телескопирования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12528,00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Настройка электрооборудования подъемника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9792,00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Настройка ограничителя грузоподъемности аналогового типа (ОГБ3-3; ОНК-М)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18000,00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Настройка микропроцессорного ограничителя грузоподъемности (ОНК 140;ОНК 160;ОГМ 240)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19584,00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Настройка ограничителя предельного груза ОПГ на автоподъемнике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13968,00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щита управления подъемника АПТ-17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13824,00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ограничителя предельного груза ОГП-ИП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19296,00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289. 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плит скольжения автоподъемника (1шт со стоимостью)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3456,00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гидроцилиндра автоподъемника АПТ-17М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датчиков ограничителя предельного груза ОГП-ИП (комплект)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8208,00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монтаж гидроцилиндра телескопирования стрелы автоподъемника АПТ-17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10944,00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Доливка масла в систему цена за 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стекла в кабину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5472,00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тормоза механизма поворота, грузовой лебедки крана МАШЕКА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18432,00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296. 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сварочных соединений поворотной и неповоротной рам, соединения вращающегося, стрелы, автомобильных кранов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13536,00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50688,00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297. 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сварочных соединений неповоротной, поворотной рамы стрелы, люльки подъемников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9792,00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26640,00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монтаж гидроцилиндра ориентации люльки подъемника ПСС-131.18Э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299. 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рукава высокого давления подъемника ПСС-131, АП-17, АПТ – 28, АПТ-14, АПТ-18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рукавов высокого давления гидроцилиндров стрелы подъемников АГП-14, АГП-18, ПСС-151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4464,00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каната задвижения секций автоподъемника ПСС-131.18Э, ПСС-131.17Э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7344,00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комплекта роликов автоподъемника ПСС-131.17Э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10944,00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303. 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и монтаж ограждения люльки подъемника с применением сварки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11376,00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кронштейнов и рамки крепления люльки с установкой отдельных элементов и сваркой подъемника АПГ-17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32976,00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сборка стрелы для замены каната выдвижения 3</w:t>
            </w:r>
            <w:r w:rsidRPr="00172315">
              <w:rPr>
                <w:color w:val="000000"/>
                <w:u w:val="single"/>
                <w:vertAlign w:val="superscript"/>
              </w:rPr>
              <w:t>го</w:t>
            </w:r>
            <w:r w:rsidRPr="00172315">
              <w:rPr>
                <w:color w:val="000000"/>
              </w:rPr>
              <w:t xml:space="preserve"> колена автоподъемника ПСС-151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29664,00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концевого выключателя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Настройка электрооборудования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10512,00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манометра (со стоимостью)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3456,00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309. 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Техническое обслуживание  ограничителей нагрузки кранов ОНК140, ОНК160, ОГМ240, ПБК1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31680,00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Техническое обслуживание  ограничителей предельного груза на автоподъемниках ДН-2, ДН3 «Вега», ОГП-ИП, ОПГ1-4, ОПГ1-18, ОПГ1-20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25344,00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Техническое обслуживание ограничителей предельного груза кранов манипуляторов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22176,00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Бурильно-крановые машины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фрикциона с заменой втулки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8208,00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фрикциона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3744,00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муфты соединительной гидромотора вращателя БКМ350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6624,00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Разборка штанги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12816,00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Демонтаж, монтаж гидрораспределителя основных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6048,00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каната грузовой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12960,00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монтаж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319. 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штанги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19440,00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опоры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10656,00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подъема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9792,00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гидрораспределителя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13248,00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323. 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раздаточной коробки демонтажом и монтажом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28656,00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72000,00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гидронасоса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4896,00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325. </w:t>
            </w:r>
          </w:p>
        </w:tc>
        <w:tc>
          <w:tcPr>
            <w:tcW w:w="5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вращателя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33552,00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57600,00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лебедки крановой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12240,00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переключения передач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5472,00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гидроцилиндра тормоза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329. 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сальников углового редуктора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7344,00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редуктора  механизма поворота МРСК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28656,00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тормоза механизма поворота МРСК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10944,00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332. 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фрикциона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вкладышей (комплект)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скребков (комплект)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вращателя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6048,00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раздаточной коробки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10512,00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углового редуктора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6192,00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338. 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углового редуктора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51840,00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Полное, частичное техническое обслуживание технических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339. 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Полное техническое освидетельствование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35712,00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Частичное техническое освидетельствование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23760,00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Полное техническое освидетельствование вышки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30960,00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Полное техническое освидетельствование крана манипулятора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29376,00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технического состояния крана автомобильного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12672,00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технического состояния подъемника автомобильного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9216,00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 xml:space="preserve">Диагностика технического состояния крана манипулятора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8064,00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технического состояния кран-балки (с выездом специалистов)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Ремонт электрооборудования кранов и подъемников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Включение ограничителя в цепи управления крановыми операциями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13248,00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алгоритма работы крана (устранение эл. блокировки ОГП)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3168,00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349. 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алгоритма работы крановой установки (подключения ОНК)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алгоритма работы крановой установки (цепь главной лебедки на опускание груза)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3024,00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включения-отключения координатной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4032,00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ГФ на оголовке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крепления МЗОНа на оголовке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1267,20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привода «газа» из кабины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4464,00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ручки переключения стеклоочистителя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1584,00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системы запуска отопителя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4464,00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фары на оголовке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схемы (ускоренной работы лебедки, ГФ на стреле, фары освещения площадки, звукового сигнала)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7776,00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359. 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схемы включения крановой установки (с заменой блока предохранителей)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4464,00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схемы на оголовке стрелы (а/крана с безконтактными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7632,00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361. 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схемы на оголовке стрелы (а/крана с контактными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5328,00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схемы на оголовке стрелы (ДЭК-250)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схемы подключения указателей температуры воды и давления масла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4032,00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схемы счетчика моточасов (эл. механического) в кабине 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2592,00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схемы ускоренной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Восстановление эл. цепи звукового сигнала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 ПБ на а/кране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6768,00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Демонтаж-монтаж масляного бака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3168,00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369. 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Демонтаж-монтаж ОГП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8496,00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ПБ на а/кране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Диагностика эл. схемы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8712,00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б/к концевого выключателя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кабеля от КВ в кабине крановщика до клеммной колодки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7488,00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кабеля от пульта управления до клеммной колодки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5472,00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кабеля от шасси до токосъемника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6768,00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кнопки звукового сигнала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кнопки на пульте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2736,00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кнопки ускоренной работы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379. 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концевого выключателя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манометра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МЗОНа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32976,00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ограничителя подъема крюка (в сборе)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8496,00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одной кнопки на рычаге управления (ускоренной работы лебедки или звукового сигнала)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теплового реле (для воздушного) отопителя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эл. магн. катушек управления г/клапанами Rexroth (2шт.)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13104,00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кронштейна под фару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4896,00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механической привязки датчика угла к стреле крана (ДЭК-250)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механической привязки датчика усилия (ПрУ) к стреле крана (ДЭК-250)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389. 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Модернизация эл. схемы на соответствие ПБ 10-611-03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Монтаж кабельного барабана на стреле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2448,00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Оборудование приборами безопасности (без стоимости ПБ):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 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ОНК-140 (ОНК-140, ОНК-160, ПБК, ОГМ-240) а/кранов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104544,00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ОНК-160 б/кранов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190080,00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393. 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ОНК-140, ОНК-160, ПБК, ОГМ-240 ж/ кранов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123120,00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ОНК-140, ОНК-160, ПБК, ОГМ-240 д/эл. кранов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123120,00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Системой ОПГ а/подъемников (без учета стоимости монтажа и изготовление модуля)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67392,00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Изготовление и установка модуля встройки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46800,00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Обследование м/крана на предмет восстановления эл.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21024,00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Расшифровка показаний РП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5616,00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399. 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Ревизия эл.схемы (КС-35719, КС-45717)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15552,00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Ревизия эл.схемы (КС-55716, 55727)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15120,00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Ревизия эл.схемы (КТА-25)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14832,00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Ревизия эл.схемы а/крана КС-3575, КС-4574, КС-45717, КС-45719 (с бесконтактным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Ревизия эл.схемы а/крана КС-3577, КС-3574, КС-4572, (с обычным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16848,00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Регулировка кабельного барабана (укладка кабеля при сматывании, установка направляющих по стреле)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4320,00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Замена ПрУ (без стоимости датчика)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4608,00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блока БОДа (канал датчика длины)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11376,00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БОДа (блок индикации)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13248,00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БОДа (блок питания)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12960,00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409. 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БУ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11376,00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г/системы ограничителя поворота платформы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12240,00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датчика азимута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12096,00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датчика длины (замена резистора) кабельного барабана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8064,00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датчика усилия (ПрУ для ДЭК-250)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10656,00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10656,00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ДУС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9936,00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кабельного барабана (замена кабеля)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7056,00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кабельного барабана (грибок)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4032,00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419. 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кабельного барабана (замена пружины, кабеля)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14688,00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кабеля от БОИ к ПрУ от ОНК-160С (КЖДЭ-25)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кабеля от ПрД к БОДу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6912,00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кронштейна ограничителя подъема крюка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механизма кабеля укладчика для кабельного барабана (датчика длины)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МЗОНа (изготовление новой подставки)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9504,00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микропроцессорного ограничителя грузоподъемности (типа ОНК-140)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9072,00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lastRenderedPageBreak/>
              <w:t>426. 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микропроцессорной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17136,00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ограничителя подъема крюка (замена «усов»)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ограничителя подъема крюка (замена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429. 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ограничителя подъема крюка (замена кронштейна)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3744,00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ограничителя подъема крюка (замена тросика)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1728,00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отопителя крановой установки (замена эл. мотора с вентилятором, термореле, переборка бензонасоса)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17136,00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пульта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8352,00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пульта в кабине крановщика (замена аварийной кнопки)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пульта управления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18000,00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системы блокировки телескопирования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13680,00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Ремонт эл. проводки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20304,00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Стендовая диагностика ОНК-140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4752,00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Стендовая настройка ограничителя (ПБК)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6624,00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439. 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Укладка троса грузовой лебедки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2448,00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(замена) ограничителя подъема крюка (в сборке)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8496,00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блокировки опор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9216,00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блокировки стрелы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8064,00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датчика ОПГ «ДН-3 «ВЕГА» (без стоимости датчика)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29808,00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444. 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звукового сигнала на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2880,00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445. 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кабельного барабана (без стоимости барабана)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9504,00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446. 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ограничителя поворота платформы (со звуковым предупреждающим сигналом)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7056,00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447. 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ОКМ на КМУ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29664,00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448. 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отопителя в кабине крановщика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20736,00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449. 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Установка токосъемника (без стоимости токосъемника)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22968,00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450. 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 xml:space="preserve">Ремонт  нижнего пульта 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14889,60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451. 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Частичное техническое освидетельствование крана-манипулятора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19872,00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452. 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 xml:space="preserve">Частичное техническое освидетельствование подъемника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21600,00</w:t>
            </w:r>
          </w:p>
        </w:tc>
      </w:tr>
      <w:tr w:rsidR="00172315" w:rsidRPr="00172315" w:rsidTr="00172315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453. 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Выезд специалистов к крану заказчика, для определения неисправности и ее устранения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rPr>
                <w:color w:val="000000"/>
              </w:rPr>
            </w:pPr>
            <w:r w:rsidRPr="00172315">
              <w:rPr>
                <w:color w:val="000000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center"/>
              <w:rPr>
                <w:b/>
                <w:bCs/>
                <w:color w:val="000000"/>
              </w:rPr>
            </w:pPr>
            <w:r w:rsidRPr="00172315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315" w:rsidRPr="00172315" w:rsidRDefault="00172315" w:rsidP="00172315">
            <w:pPr>
              <w:jc w:val="right"/>
              <w:rPr>
                <w:color w:val="000000"/>
              </w:rPr>
            </w:pPr>
            <w:r w:rsidRPr="00172315">
              <w:rPr>
                <w:color w:val="000000"/>
              </w:rPr>
              <w:t>21600,00</w:t>
            </w:r>
          </w:p>
        </w:tc>
      </w:tr>
    </w:tbl>
    <w:p w:rsidR="00BA5FDD" w:rsidRDefault="00BA5FDD" w:rsidP="009C0DFB">
      <w:pPr>
        <w:ind w:right="-1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A350E7" w:rsidRPr="00A350E7" w:rsidTr="00A350E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50E7" w:rsidRPr="00A350E7" w:rsidRDefault="00A350E7" w:rsidP="00A350E7">
            <w:pPr>
              <w:rPr>
                <w:sz w:val="24"/>
                <w:szCs w:val="24"/>
              </w:rPr>
            </w:pPr>
          </w:p>
        </w:tc>
      </w:tr>
      <w:tr w:rsidR="00E23B9C" w:rsidRPr="00A350E7" w:rsidTr="00C43717">
        <w:trPr>
          <w:tblCellSpacing w:w="15" w:type="dxa"/>
        </w:trPr>
        <w:tc>
          <w:tcPr>
            <w:tcW w:w="0" w:type="auto"/>
            <w:vAlign w:val="center"/>
          </w:tcPr>
          <w:p w:rsidR="00E23B9C" w:rsidRPr="00A350E7" w:rsidRDefault="00E23B9C" w:rsidP="00A350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3B9C" w:rsidRPr="00C43717" w:rsidRDefault="00E23B9C" w:rsidP="00A350E7"/>
        </w:tc>
      </w:tr>
    </w:tbl>
    <w:p w:rsidR="009C0DFB" w:rsidRPr="009C0DFB" w:rsidRDefault="009C0DFB" w:rsidP="009C0DFB">
      <w:pPr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9C0DFB" w:rsidRDefault="009C0DFB" w:rsidP="009C0DFB">
      <w:pPr>
        <w:ind w:right="-1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 w:rsidRPr="00843BBD">
        <w:rPr>
          <w:sz w:val="24"/>
          <w:szCs w:val="24"/>
          <w:vertAlign w:val="superscript"/>
        </w:rPr>
        <w:t>(</w:t>
      </w:r>
      <w:r w:rsidRPr="009C0DFB">
        <w:rPr>
          <w:sz w:val="24"/>
          <w:szCs w:val="24"/>
          <w:vertAlign w:val="superscript"/>
        </w:rPr>
        <w:t>подпись</w:t>
      </w:r>
      <w:r w:rsidRPr="00843BBD">
        <w:rPr>
          <w:sz w:val="24"/>
          <w:szCs w:val="24"/>
          <w:vertAlign w:val="superscript"/>
        </w:rPr>
        <w:t>, М.П.)</w:t>
      </w:r>
    </w:p>
    <w:p w:rsidR="009C0DFB" w:rsidRPr="00BA5FDD" w:rsidRDefault="009C0DFB" w:rsidP="009C0DFB">
      <w:pPr>
        <w:ind w:right="-1"/>
        <w:rPr>
          <w:sz w:val="22"/>
          <w:szCs w:val="22"/>
        </w:rPr>
      </w:pPr>
      <w:r w:rsidRPr="00BA5FDD">
        <w:rPr>
          <w:sz w:val="22"/>
          <w:szCs w:val="22"/>
        </w:rPr>
        <w:t>Генеральный директор</w:t>
      </w:r>
    </w:p>
    <w:p w:rsidR="00A243F4" w:rsidRDefault="00A243F4" w:rsidP="007D71DB">
      <w:pPr>
        <w:ind w:right="-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Вернидубов </w:t>
      </w:r>
      <w:r w:rsidR="00B74A43">
        <w:rPr>
          <w:sz w:val="22"/>
          <w:szCs w:val="22"/>
          <w:u w:val="single"/>
        </w:rPr>
        <w:t xml:space="preserve">Павел </w:t>
      </w:r>
      <w:r>
        <w:rPr>
          <w:sz w:val="22"/>
          <w:szCs w:val="22"/>
          <w:u w:val="single"/>
        </w:rPr>
        <w:t>Александр</w:t>
      </w:r>
      <w:r w:rsidR="00B74A43">
        <w:rPr>
          <w:sz w:val="22"/>
          <w:szCs w:val="22"/>
          <w:u w:val="single"/>
        </w:rPr>
        <w:t>ович</w:t>
      </w:r>
      <w:r>
        <w:rPr>
          <w:sz w:val="22"/>
          <w:szCs w:val="22"/>
          <w:u w:val="single"/>
        </w:rPr>
        <w:t xml:space="preserve"> </w:t>
      </w:r>
    </w:p>
    <w:p w:rsidR="006F57A6" w:rsidRPr="00BA5FDD" w:rsidRDefault="009C0DFB" w:rsidP="007D71DB">
      <w:pPr>
        <w:ind w:right="-1"/>
        <w:rPr>
          <w:sz w:val="18"/>
          <w:szCs w:val="18"/>
        </w:rPr>
      </w:pPr>
      <w:r w:rsidRPr="00BA5FDD">
        <w:rPr>
          <w:sz w:val="18"/>
          <w:szCs w:val="18"/>
          <w:vertAlign w:val="superscript"/>
        </w:rPr>
        <w:t>(фамилия, имя, отчество подписавшего, должность)</w:t>
      </w:r>
      <w:r w:rsidR="006F57A6" w:rsidRPr="00BA5FDD">
        <w:rPr>
          <w:bCs/>
          <w:sz w:val="18"/>
          <w:szCs w:val="18"/>
        </w:rPr>
        <w:t xml:space="preserve">   </w:t>
      </w:r>
      <w:r w:rsidR="006F57A6" w:rsidRPr="00BA5FDD">
        <w:rPr>
          <w:sz w:val="18"/>
          <w:szCs w:val="18"/>
        </w:rPr>
        <w:t xml:space="preserve">                                                                                                </w:t>
      </w:r>
    </w:p>
    <w:sectPr w:rsidR="006F57A6" w:rsidRPr="00BA5FDD" w:rsidSect="00B74A43">
      <w:footerReference w:type="default" r:id="rId8"/>
      <w:pgSz w:w="11906" w:h="16838"/>
      <w:pgMar w:top="709" w:right="707" w:bottom="426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A0" w:rsidRDefault="001C53A0" w:rsidP="00191CCC">
      <w:r>
        <w:separator/>
      </w:r>
    </w:p>
  </w:endnote>
  <w:endnote w:type="continuationSeparator" w:id="1">
    <w:p w:rsidR="001C53A0" w:rsidRDefault="001C53A0" w:rsidP="0019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43" w:rsidRDefault="00B74A43">
    <w:pPr>
      <w:pStyle w:val="af5"/>
      <w:jc w:val="right"/>
    </w:pPr>
    <w:fldSimple w:instr="PAGE   \* MERGEFORMAT">
      <w:r w:rsidR="0008034E">
        <w:rPr>
          <w:noProof/>
        </w:rPr>
        <w:t>1</w:t>
      </w:r>
    </w:fldSimple>
  </w:p>
  <w:p w:rsidR="00B74A43" w:rsidRDefault="00B74A4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A0" w:rsidRDefault="001C53A0" w:rsidP="00191CCC">
      <w:r>
        <w:separator/>
      </w:r>
    </w:p>
  </w:footnote>
  <w:footnote w:type="continuationSeparator" w:id="1">
    <w:p w:rsidR="001C53A0" w:rsidRDefault="001C53A0" w:rsidP="00191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770"/>
    <w:multiLevelType w:val="hybridMultilevel"/>
    <w:tmpl w:val="860AA618"/>
    <w:lvl w:ilvl="0" w:tplc="95EAA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81F1B90"/>
    <w:multiLevelType w:val="hybridMultilevel"/>
    <w:tmpl w:val="0DD05B9E"/>
    <w:lvl w:ilvl="0" w:tplc="8A742136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0F29"/>
    <w:multiLevelType w:val="multilevel"/>
    <w:tmpl w:val="A1CC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9E649A"/>
    <w:multiLevelType w:val="hybridMultilevel"/>
    <w:tmpl w:val="7A86EFB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3132E07"/>
    <w:multiLevelType w:val="hybridMultilevel"/>
    <w:tmpl w:val="22602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C45378"/>
    <w:multiLevelType w:val="hybridMultilevel"/>
    <w:tmpl w:val="5972CD8A"/>
    <w:lvl w:ilvl="0" w:tplc="DDB8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8A395C"/>
    <w:multiLevelType w:val="multilevel"/>
    <w:tmpl w:val="525C083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844"/>
        </w:tabs>
        <w:ind w:left="1844" w:hanging="1134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A2D731A"/>
    <w:multiLevelType w:val="hybridMultilevel"/>
    <w:tmpl w:val="D6225D56"/>
    <w:lvl w:ilvl="0" w:tplc="3F424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2D713C"/>
    <w:multiLevelType w:val="singleLevel"/>
    <w:tmpl w:val="C7766F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CB24D2"/>
    <w:multiLevelType w:val="hybridMultilevel"/>
    <w:tmpl w:val="8484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43ED5"/>
    <w:multiLevelType w:val="hybridMultilevel"/>
    <w:tmpl w:val="461E3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AB66A7"/>
    <w:multiLevelType w:val="singleLevel"/>
    <w:tmpl w:val="AD644E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4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3"/>
  </w:num>
  <w:num w:numId="10">
    <w:abstractNumId w:val="14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DC6"/>
    <w:rsid w:val="000029F6"/>
    <w:rsid w:val="00012C1D"/>
    <w:rsid w:val="000308BC"/>
    <w:rsid w:val="00031860"/>
    <w:rsid w:val="00035644"/>
    <w:rsid w:val="00046E99"/>
    <w:rsid w:val="000476B7"/>
    <w:rsid w:val="00053073"/>
    <w:rsid w:val="000777A0"/>
    <w:rsid w:val="0008034E"/>
    <w:rsid w:val="00081E7B"/>
    <w:rsid w:val="000A1E6F"/>
    <w:rsid w:val="000A5AE7"/>
    <w:rsid w:val="000B2CE1"/>
    <w:rsid w:val="000B7C7A"/>
    <w:rsid w:val="000C0813"/>
    <w:rsid w:val="000C7DA0"/>
    <w:rsid w:val="00104142"/>
    <w:rsid w:val="001160FD"/>
    <w:rsid w:val="00134162"/>
    <w:rsid w:val="00142098"/>
    <w:rsid w:val="00165417"/>
    <w:rsid w:val="00172315"/>
    <w:rsid w:val="00173676"/>
    <w:rsid w:val="00173774"/>
    <w:rsid w:val="001847CB"/>
    <w:rsid w:val="00184FF9"/>
    <w:rsid w:val="00186B58"/>
    <w:rsid w:val="00191244"/>
    <w:rsid w:val="00191CCC"/>
    <w:rsid w:val="00194923"/>
    <w:rsid w:val="00195228"/>
    <w:rsid w:val="001A1979"/>
    <w:rsid w:val="001A1D3D"/>
    <w:rsid w:val="001C53A0"/>
    <w:rsid w:val="001D457E"/>
    <w:rsid w:val="001D667C"/>
    <w:rsid w:val="001E31C9"/>
    <w:rsid w:val="001F0F64"/>
    <w:rsid w:val="001F5C45"/>
    <w:rsid w:val="00200523"/>
    <w:rsid w:val="00200E59"/>
    <w:rsid w:val="00221F31"/>
    <w:rsid w:val="002458A9"/>
    <w:rsid w:val="00245E50"/>
    <w:rsid w:val="002529BC"/>
    <w:rsid w:val="00260829"/>
    <w:rsid w:val="00261610"/>
    <w:rsid w:val="00263270"/>
    <w:rsid w:val="002700EB"/>
    <w:rsid w:val="00272C03"/>
    <w:rsid w:val="00277081"/>
    <w:rsid w:val="00280622"/>
    <w:rsid w:val="002B3E87"/>
    <w:rsid w:val="002C27B8"/>
    <w:rsid w:val="002C2F2E"/>
    <w:rsid w:val="002C3345"/>
    <w:rsid w:val="002D0F2A"/>
    <w:rsid w:val="002E39A4"/>
    <w:rsid w:val="002F23D6"/>
    <w:rsid w:val="002F77EC"/>
    <w:rsid w:val="00327B4D"/>
    <w:rsid w:val="00337895"/>
    <w:rsid w:val="00344D13"/>
    <w:rsid w:val="00350572"/>
    <w:rsid w:val="00355A48"/>
    <w:rsid w:val="003565B4"/>
    <w:rsid w:val="00357418"/>
    <w:rsid w:val="003714B9"/>
    <w:rsid w:val="003879D0"/>
    <w:rsid w:val="0039152A"/>
    <w:rsid w:val="003B0E72"/>
    <w:rsid w:val="003B17F3"/>
    <w:rsid w:val="003B3D68"/>
    <w:rsid w:val="003C0038"/>
    <w:rsid w:val="003C0CA5"/>
    <w:rsid w:val="003C5FA4"/>
    <w:rsid w:val="003D475D"/>
    <w:rsid w:val="003D4CE0"/>
    <w:rsid w:val="003D53CE"/>
    <w:rsid w:val="003D55D1"/>
    <w:rsid w:val="003E242D"/>
    <w:rsid w:val="003E725B"/>
    <w:rsid w:val="0040162A"/>
    <w:rsid w:val="00407812"/>
    <w:rsid w:val="00410EFB"/>
    <w:rsid w:val="004176A9"/>
    <w:rsid w:val="004226F1"/>
    <w:rsid w:val="00427CE5"/>
    <w:rsid w:val="004319B3"/>
    <w:rsid w:val="00433C55"/>
    <w:rsid w:val="00437AFA"/>
    <w:rsid w:val="00443255"/>
    <w:rsid w:val="0044618F"/>
    <w:rsid w:val="00447AB1"/>
    <w:rsid w:val="00447D02"/>
    <w:rsid w:val="00455CAF"/>
    <w:rsid w:val="004570FB"/>
    <w:rsid w:val="00463186"/>
    <w:rsid w:val="00477D9E"/>
    <w:rsid w:val="00483A40"/>
    <w:rsid w:val="004841BE"/>
    <w:rsid w:val="00491BD2"/>
    <w:rsid w:val="00492E87"/>
    <w:rsid w:val="00495736"/>
    <w:rsid w:val="004A273F"/>
    <w:rsid w:val="004B570F"/>
    <w:rsid w:val="004C7873"/>
    <w:rsid w:val="004D01E7"/>
    <w:rsid w:val="004D19C1"/>
    <w:rsid w:val="004D3A7B"/>
    <w:rsid w:val="004D40E3"/>
    <w:rsid w:val="004D6D23"/>
    <w:rsid w:val="00502521"/>
    <w:rsid w:val="00504138"/>
    <w:rsid w:val="0050762A"/>
    <w:rsid w:val="00507FA9"/>
    <w:rsid w:val="005161EA"/>
    <w:rsid w:val="0051723A"/>
    <w:rsid w:val="005404BE"/>
    <w:rsid w:val="005409D8"/>
    <w:rsid w:val="00541B5A"/>
    <w:rsid w:val="005500D6"/>
    <w:rsid w:val="00551B3E"/>
    <w:rsid w:val="005557B6"/>
    <w:rsid w:val="00557431"/>
    <w:rsid w:val="00557A7F"/>
    <w:rsid w:val="00560637"/>
    <w:rsid w:val="00560B28"/>
    <w:rsid w:val="005652A8"/>
    <w:rsid w:val="00567752"/>
    <w:rsid w:val="00574E59"/>
    <w:rsid w:val="005868C5"/>
    <w:rsid w:val="00590193"/>
    <w:rsid w:val="005928E9"/>
    <w:rsid w:val="005A5CCD"/>
    <w:rsid w:val="005C6291"/>
    <w:rsid w:val="005D3E7B"/>
    <w:rsid w:val="005D42EB"/>
    <w:rsid w:val="005E5CE8"/>
    <w:rsid w:val="005F0C8C"/>
    <w:rsid w:val="005F6B6E"/>
    <w:rsid w:val="00603603"/>
    <w:rsid w:val="00612CA0"/>
    <w:rsid w:val="006167D8"/>
    <w:rsid w:val="00616A77"/>
    <w:rsid w:val="0064466E"/>
    <w:rsid w:val="00671303"/>
    <w:rsid w:val="006876BD"/>
    <w:rsid w:val="006936CC"/>
    <w:rsid w:val="006C186A"/>
    <w:rsid w:val="006C1874"/>
    <w:rsid w:val="006C291F"/>
    <w:rsid w:val="006C5535"/>
    <w:rsid w:val="006D13FF"/>
    <w:rsid w:val="006E1E78"/>
    <w:rsid w:val="006E5226"/>
    <w:rsid w:val="006F0685"/>
    <w:rsid w:val="006F2BF3"/>
    <w:rsid w:val="006F57A6"/>
    <w:rsid w:val="00704D53"/>
    <w:rsid w:val="0072097F"/>
    <w:rsid w:val="00741072"/>
    <w:rsid w:val="00744AA5"/>
    <w:rsid w:val="00757445"/>
    <w:rsid w:val="00762BEC"/>
    <w:rsid w:val="00766B22"/>
    <w:rsid w:val="00775FEF"/>
    <w:rsid w:val="007767CE"/>
    <w:rsid w:val="0078583C"/>
    <w:rsid w:val="0078664D"/>
    <w:rsid w:val="007A600C"/>
    <w:rsid w:val="007B2DEE"/>
    <w:rsid w:val="007B680A"/>
    <w:rsid w:val="007C2304"/>
    <w:rsid w:val="007D0007"/>
    <w:rsid w:val="007D2EDF"/>
    <w:rsid w:val="007D71DB"/>
    <w:rsid w:val="007D7DC0"/>
    <w:rsid w:val="007E07E1"/>
    <w:rsid w:val="007E0B1B"/>
    <w:rsid w:val="007E3FF1"/>
    <w:rsid w:val="007E71F8"/>
    <w:rsid w:val="007F1BB7"/>
    <w:rsid w:val="007F3461"/>
    <w:rsid w:val="007F58AA"/>
    <w:rsid w:val="0081414D"/>
    <w:rsid w:val="00816A97"/>
    <w:rsid w:val="008255B0"/>
    <w:rsid w:val="008408F3"/>
    <w:rsid w:val="0085349C"/>
    <w:rsid w:val="00861055"/>
    <w:rsid w:val="00867015"/>
    <w:rsid w:val="0087470D"/>
    <w:rsid w:val="00877111"/>
    <w:rsid w:val="00877A47"/>
    <w:rsid w:val="00886222"/>
    <w:rsid w:val="00891AF1"/>
    <w:rsid w:val="008A6E75"/>
    <w:rsid w:val="008C3024"/>
    <w:rsid w:val="008C49EB"/>
    <w:rsid w:val="008E0575"/>
    <w:rsid w:val="008E72C1"/>
    <w:rsid w:val="008F17F8"/>
    <w:rsid w:val="008F5602"/>
    <w:rsid w:val="008F5D37"/>
    <w:rsid w:val="009001FF"/>
    <w:rsid w:val="009072F9"/>
    <w:rsid w:val="009103EA"/>
    <w:rsid w:val="009131E2"/>
    <w:rsid w:val="00921B58"/>
    <w:rsid w:val="00922752"/>
    <w:rsid w:val="00927AB3"/>
    <w:rsid w:val="00942010"/>
    <w:rsid w:val="009520F0"/>
    <w:rsid w:val="00953413"/>
    <w:rsid w:val="009631F6"/>
    <w:rsid w:val="00963FA5"/>
    <w:rsid w:val="0096676D"/>
    <w:rsid w:val="00967757"/>
    <w:rsid w:val="00982362"/>
    <w:rsid w:val="0098291E"/>
    <w:rsid w:val="00986C1D"/>
    <w:rsid w:val="00987686"/>
    <w:rsid w:val="00987D49"/>
    <w:rsid w:val="0099703C"/>
    <w:rsid w:val="00997598"/>
    <w:rsid w:val="009A20C5"/>
    <w:rsid w:val="009A63DF"/>
    <w:rsid w:val="009A6C7C"/>
    <w:rsid w:val="009B1012"/>
    <w:rsid w:val="009C0DFB"/>
    <w:rsid w:val="009C2464"/>
    <w:rsid w:val="009D00C9"/>
    <w:rsid w:val="009D1E48"/>
    <w:rsid w:val="009D5269"/>
    <w:rsid w:val="009D7B3D"/>
    <w:rsid w:val="009E1FB4"/>
    <w:rsid w:val="009E2B0D"/>
    <w:rsid w:val="009E5F28"/>
    <w:rsid w:val="00A00686"/>
    <w:rsid w:val="00A06761"/>
    <w:rsid w:val="00A243F4"/>
    <w:rsid w:val="00A350E7"/>
    <w:rsid w:val="00A35F25"/>
    <w:rsid w:val="00A43D98"/>
    <w:rsid w:val="00A5387B"/>
    <w:rsid w:val="00A6396C"/>
    <w:rsid w:val="00A64390"/>
    <w:rsid w:val="00A71D12"/>
    <w:rsid w:val="00A842F3"/>
    <w:rsid w:val="00A86165"/>
    <w:rsid w:val="00A874DB"/>
    <w:rsid w:val="00AB1128"/>
    <w:rsid w:val="00AC446A"/>
    <w:rsid w:val="00AC6191"/>
    <w:rsid w:val="00AD739D"/>
    <w:rsid w:val="00AD7B47"/>
    <w:rsid w:val="00AF4CA7"/>
    <w:rsid w:val="00AF7F53"/>
    <w:rsid w:val="00B02117"/>
    <w:rsid w:val="00B06E7E"/>
    <w:rsid w:val="00B12FD1"/>
    <w:rsid w:val="00B228B8"/>
    <w:rsid w:val="00B54002"/>
    <w:rsid w:val="00B61FEC"/>
    <w:rsid w:val="00B71228"/>
    <w:rsid w:val="00B74A43"/>
    <w:rsid w:val="00B755C1"/>
    <w:rsid w:val="00B813E1"/>
    <w:rsid w:val="00B84D12"/>
    <w:rsid w:val="00B85857"/>
    <w:rsid w:val="00B90362"/>
    <w:rsid w:val="00BA4C54"/>
    <w:rsid w:val="00BA5C7C"/>
    <w:rsid w:val="00BA5FDD"/>
    <w:rsid w:val="00BB1B58"/>
    <w:rsid w:val="00BC4235"/>
    <w:rsid w:val="00BD348C"/>
    <w:rsid w:val="00BE33A0"/>
    <w:rsid w:val="00BF01E5"/>
    <w:rsid w:val="00BF1083"/>
    <w:rsid w:val="00BF3AAD"/>
    <w:rsid w:val="00C032ED"/>
    <w:rsid w:val="00C06B88"/>
    <w:rsid w:val="00C13FD2"/>
    <w:rsid w:val="00C2129E"/>
    <w:rsid w:val="00C268BE"/>
    <w:rsid w:val="00C26F2E"/>
    <w:rsid w:val="00C31121"/>
    <w:rsid w:val="00C327EA"/>
    <w:rsid w:val="00C37228"/>
    <w:rsid w:val="00C43717"/>
    <w:rsid w:val="00C572C5"/>
    <w:rsid w:val="00C75DD4"/>
    <w:rsid w:val="00C7695B"/>
    <w:rsid w:val="00C773C7"/>
    <w:rsid w:val="00C77568"/>
    <w:rsid w:val="00C80009"/>
    <w:rsid w:val="00C927CD"/>
    <w:rsid w:val="00C96289"/>
    <w:rsid w:val="00CA5DA6"/>
    <w:rsid w:val="00CC3DC6"/>
    <w:rsid w:val="00CC4E41"/>
    <w:rsid w:val="00CD3E02"/>
    <w:rsid w:val="00CE112B"/>
    <w:rsid w:val="00CE7DCA"/>
    <w:rsid w:val="00D058E6"/>
    <w:rsid w:val="00D05B43"/>
    <w:rsid w:val="00D10272"/>
    <w:rsid w:val="00D34182"/>
    <w:rsid w:val="00D36BC5"/>
    <w:rsid w:val="00D44D03"/>
    <w:rsid w:val="00D47FC1"/>
    <w:rsid w:val="00D56641"/>
    <w:rsid w:val="00D76115"/>
    <w:rsid w:val="00D819EC"/>
    <w:rsid w:val="00D939C6"/>
    <w:rsid w:val="00DA4714"/>
    <w:rsid w:val="00DB3991"/>
    <w:rsid w:val="00DC730D"/>
    <w:rsid w:val="00DD24A4"/>
    <w:rsid w:val="00DE02B7"/>
    <w:rsid w:val="00DE05C3"/>
    <w:rsid w:val="00DE49C5"/>
    <w:rsid w:val="00DE5472"/>
    <w:rsid w:val="00DE64F2"/>
    <w:rsid w:val="00DE70AB"/>
    <w:rsid w:val="00DF02BF"/>
    <w:rsid w:val="00DF2A4B"/>
    <w:rsid w:val="00E01F6D"/>
    <w:rsid w:val="00E06A5F"/>
    <w:rsid w:val="00E23B9C"/>
    <w:rsid w:val="00E27716"/>
    <w:rsid w:val="00E42C3A"/>
    <w:rsid w:val="00E45169"/>
    <w:rsid w:val="00E46192"/>
    <w:rsid w:val="00E62064"/>
    <w:rsid w:val="00E663A2"/>
    <w:rsid w:val="00E769D1"/>
    <w:rsid w:val="00EA28D2"/>
    <w:rsid w:val="00EA5A99"/>
    <w:rsid w:val="00EB4083"/>
    <w:rsid w:val="00EB68E1"/>
    <w:rsid w:val="00EB7BED"/>
    <w:rsid w:val="00EC2F0C"/>
    <w:rsid w:val="00EC6411"/>
    <w:rsid w:val="00EC66B8"/>
    <w:rsid w:val="00EC7980"/>
    <w:rsid w:val="00ED7DD0"/>
    <w:rsid w:val="00EF259F"/>
    <w:rsid w:val="00EF50B6"/>
    <w:rsid w:val="00F02A73"/>
    <w:rsid w:val="00F0739B"/>
    <w:rsid w:val="00F130C7"/>
    <w:rsid w:val="00F15476"/>
    <w:rsid w:val="00F23CA2"/>
    <w:rsid w:val="00F245C2"/>
    <w:rsid w:val="00F34A70"/>
    <w:rsid w:val="00F35107"/>
    <w:rsid w:val="00F438A5"/>
    <w:rsid w:val="00F520D2"/>
    <w:rsid w:val="00F65195"/>
    <w:rsid w:val="00F827F7"/>
    <w:rsid w:val="00F83675"/>
    <w:rsid w:val="00F95026"/>
    <w:rsid w:val="00F953CC"/>
    <w:rsid w:val="00FA4BE6"/>
    <w:rsid w:val="00FA7B72"/>
    <w:rsid w:val="00FB236F"/>
    <w:rsid w:val="00FB3371"/>
    <w:rsid w:val="00FC21E4"/>
    <w:rsid w:val="00FE3672"/>
    <w:rsid w:val="00FE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874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"/>
    <w:next w:val="a"/>
    <w:link w:val="10"/>
    <w:qFormat/>
    <w:pPr>
      <w:keepNext/>
      <w:outlineLvl w:val="0"/>
    </w:pPr>
    <w:rPr>
      <w:sz w:val="28"/>
      <w:lang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"/>
    <w:next w:val="a"/>
    <w:qFormat/>
    <w:pPr>
      <w:keepNext/>
      <w:ind w:firstLine="467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942010"/>
    <w:rPr>
      <w:sz w:val="28"/>
    </w:rPr>
  </w:style>
  <w:style w:type="paragraph" w:styleId="a3">
    <w:name w:val="Title"/>
    <w:basedOn w:val="a"/>
    <w:link w:val="a4"/>
    <w:qFormat/>
    <w:pPr>
      <w:jc w:val="center"/>
    </w:pPr>
    <w:rPr>
      <w:b/>
      <w:sz w:val="32"/>
      <w:lang/>
    </w:rPr>
  </w:style>
  <w:style w:type="character" w:customStyle="1" w:styleId="a4">
    <w:name w:val="Название Знак"/>
    <w:link w:val="a3"/>
    <w:rsid w:val="00BB1B58"/>
    <w:rPr>
      <w:b/>
      <w:sz w:val="32"/>
    </w:rPr>
  </w:style>
  <w:style w:type="paragraph" w:styleId="a5">
    <w:name w:val="Body Text"/>
    <w:basedOn w:val="a"/>
    <w:pPr>
      <w:ind w:right="-199"/>
    </w:pPr>
    <w:rPr>
      <w:sz w:val="24"/>
    </w:rPr>
  </w:style>
  <w:style w:type="paragraph" w:styleId="a6">
    <w:name w:val="Body Text Indent"/>
    <w:basedOn w:val="a"/>
    <w:pPr>
      <w:spacing w:line="360" w:lineRule="auto"/>
      <w:ind w:firstLine="567"/>
    </w:pPr>
    <w:rPr>
      <w:b/>
      <w:bCs/>
      <w:sz w:val="28"/>
    </w:rPr>
  </w:style>
  <w:style w:type="character" w:styleId="a7">
    <w:name w:val="Hyperlink"/>
    <w:uiPriority w:val="99"/>
    <w:unhideWhenUsed/>
    <w:rsid w:val="00BB1B58"/>
    <w:rPr>
      <w:color w:val="0000FF"/>
      <w:u w:val="single"/>
    </w:rPr>
  </w:style>
  <w:style w:type="paragraph" w:styleId="a8">
    <w:name w:val="Balloon Text"/>
    <w:basedOn w:val="a"/>
    <w:link w:val="a9"/>
    <w:rsid w:val="004D19C1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4D19C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B1128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91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1"/>
    <w:rsid w:val="00AD7B4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lang/>
    </w:rPr>
  </w:style>
  <w:style w:type="character" w:customStyle="1" w:styleId="11">
    <w:name w:val="Пункт Знак1"/>
    <w:link w:val="ac"/>
    <w:rsid w:val="00AD7B47"/>
    <w:rPr>
      <w:snapToGrid/>
      <w:sz w:val="28"/>
      <w:lang/>
    </w:rPr>
  </w:style>
  <w:style w:type="paragraph" w:customStyle="1" w:styleId="ad">
    <w:name w:val="Подпункт"/>
    <w:basedOn w:val="ac"/>
    <w:rsid w:val="00AD7B47"/>
    <w:pPr>
      <w:tabs>
        <w:tab w:val="clear" w:pos="1134"/>
        <w:tab w:val="num" w:pos="3447"/>
      </w:tabs>
      <w:ind w:left="3447" w:hanging="360"/>
    </w:pPr>
  </w:style>
  <w:style w:type="character" w:customStyle="1" w:styleId="ae">
    <w:name w:val="комментарий"/>
    <w:rsid w:val="00AD7B47"/>
    <w:rPr>
      <w:b/>
      <w:i/>
      <w:shd w:val="clear" w:color="auto" w:fill="FFFF99"/>
    </w:rPr>
  </w:style>
  <w:style w:type="paragraph" w:customStyle="1" w:styleId="af">
    <w:name w:val="Подподпункт"/>
    <w:basedOn w:val="ad"/>
    <w:rsid w:val="00AD7B47"/>
    <w:pPr>
      <w:tabs>
        <w:tab w:val="clear" w:pos="3447"/>
        <w:tab w:val="num" w:pos="4167"/>
      </w:tabs>
      <w:ind w:left="4167"/>
    </w:pPr>
  </w:style>
  <w:style w:type="paragraph" w:customStyle="1" w:styleId="Times12">
    <w:name w:val="Times 12"/>
    <w:basedOn w:val="a"/>
    <w:rsid w:val="00AD7B47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customStyle="1" w:styleId="af0">
    <w:name w:val="Таблица шапка"/>
    <w:basedOn w:val="a"/>
    <w:rsid w:val="005161EA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f1">
    <w:name w:val="Таблица текст"/>
    <w:basedOn w:val="a"/>
    <w:rsid w:val="005161EA"/>
    <w:pPr>
      <w:spacing w:before="40" w:after="40"/>
      <w:ind w:left="57" w:right="57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C327EA"/>
    <w:pPr>
      <w:ind w:left="720"/>
      <w:contextualSpacing/>
    </w:pPr>
  </w:style>
  <w:style w:type="paragraph" w:styleId="af3">
    <w:name w:val="header"/>
    <w:basedOn w:val="a"/>
    <w:link w:val="af4"/>
    <w:rsid w:val="00191CC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91CCC"/>
  </w:style>
  <w:style w:type="paragraph" w:styleId="af5">
    <w:name w:val="footer"/>
    <w:basedOn w:val="a"/>
    <w:link w:val="af6"/>
    <w:uiPriority w:val="99"/>
    <w:rsid w:val="00191CC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91CCC"/>
  </w:style>
  <w:style w:type="character" w:styleId="af7">
    <w:name w:val="FollowedHyperlink"/>
    <w:uiPriority w:val="99"/>
    <w:unhideWhenUsed/>
    <w:rsid w:val="00B74A43"/>
    <w:rPr>
      <w:color w:val="800080"/>
      <w:u w:val="single"/>
    </w:rPr>
  </w:style>
  <w:style w:type="paragraph" w:customStyle="1" w:styleId="font5">
    <w:name w:val="font5"/>
    <w:basedOn w:val="a"/>
    <w:rsid w:val="0017231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72315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72315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8">
    <w:name w:val="font8"/>
    <w:basedOn w:val="a"/>
    <w:rsid w:val="00172315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64">
    <w:name w:val="xl64"/>
    <w:basedOn w:val="a"/>
    <w:rsid w:val="001723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1723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1723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723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1723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723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1723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17231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17231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723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723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1723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1723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1723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17231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1723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1723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17231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723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1723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17231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723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17231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1723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1723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17231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17231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17231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1723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17231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1723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1723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1723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8">
    <w:name w:val="xl98"/>
    <w:basedOn w:val="a"/>
    <w:rsid w:val="001723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1723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723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an-remo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5379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</vt:lpstr>
    </vt:vector>
  </TitlesOfParts>
  <Company>SPecialiST RePack</Company>
  <LinksUpToDate>false</LinksUpToDate>
  <CharactersWithSpaces>35969</CharactersWithSpaces>
  <SharedDoc>false</SharedDoc>
  <HLinks>
    <vt:vector size="6" baseType="variant"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mailto:kran-remont@mail.ru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</dc:title>
  <dc:creator>Светлана</dc:creator>
  <cp:lastModifiedBy>TOSHIBA</cp:lastModifiedBy>
  <cp:revision>2</cp:revision>
  <cp:lastPrinted>2018-10-11T07:34:00Z</cp:lastPrinted>
  <dcterms:created xsi:type="dcterms:W3CDTF">2023-09-26T08:30:00Z</dcterms:created>
  <dcterms:modified xsi:type="dcterms:W3CDTF">2023-09-26T08:30:00Z</dcterms:modified>
</cp:coreProperties>
</file>